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21442" w14:textId="77777777" w:rsidR="00F23D7A" w:rsidRPr="00F23D7A" w:rsidRDefault="00F23D7A" w:rsidP="00F23D7A">
      <w:pPr>
        <w:spacing w:after="280"/>
        <w:rPr>
          <w:rFonts w:ascii="Times New Roman" w:eastAsia="Times New Roman" w:hAnsi="Times New Roman" w:cs="Times New Roman"/>
        </w:rPr>
      </w:pPr>
      <w:r w:rsidRPr="00F23D7A">
        <w:rPr>
          <w:rFonts w:ascii="Calibri" w:eastAsia="Times New Roman" w:hAnsi="Calibri" w:cs="Calibri"/>
          <w:b/>
          <w:bCs/>
          <w:color w:val="000000"/>
          <w:sz w:val="36"/>
          <w:szCs w:val="36"/>
        </w:rPr>
        <w:t>Johns Hopkins Researchers Awarded $85,000 Grant to Study Natural Immune Protection Against HIV</w:t>
      </w:r>
    </w:p>
    <w:p w14:paraId="46E0239C" w14:textId="0D186B2B" w:rsidR="00F23D7A" w:rsidRPr="00F23D7A" w:rsidRDefault="00F23D7A" w:rsidP="00F23D7A">
      <w:pPr>
        <w:spacing w:before="280" w:after="280"/>
        <w:rPr>
          <w:rFonts w:ascii="Times New Roman" w:eastAsia="Times New Roman" w:hAnsi="Times New Roman" w:cs="Times New Roman"/>
        </w:rPr>
      </w:pPr>
      <w:r w:rsidRPr="00F23D7A">
        <w:rPr>
          <w:rFonts w:ascii="Calibri" w:eastAsia="Times New Roman" w:hAnsi="Calibri" w:cs="Calibri"/>
          <w:b/>
          <w:bCs/>
          <w:color w:val="000000"/>
        </w:rPr>
        <w:t>FORT LAUDERDALE, Fla. —</w:t>
      </w:r>
      <w:r w:rsidRPr="00F23D7A">
        <w:rPr>
          <w:rFonts w:ascii="Calibri" w:eastAsia="Times New Roman" w:hAnsi="Calibri" w:cs="Calibri"/>
          <w:color w:val="000000"/>
        </w:rPr>
        <w:t xml:space="preserve"> Researchers at the Johns Hopkins University School of Medicine have received an $85,000 grant from The Campbell Foundation of Fort Lauderdale to study why a small number of people can naturally control HIV without medication and how those insights could lead to new ways to reduce HIV-related illness and transmission around the world.</w:t>
      </w:r>
    </w:p>
    <w:p w14:paraId="1FC2E66C" w14:textId="77777777" w:rsidR="00F23D7A" w:rsidRPr="00F23D7A" w:rsidRDefault="00F23D7A" w:rsidP="00F23D7A">
      <w:pPr>
        <w:spacing w:before="280" w:after="280"/>
        <w:rPr>
          <w:rFonts w:ascii="Times New Roman" w:eastAsia="Times New Roman" w:hAnsi="Times New Roman" w:cs="Times New Roman"/>
        </w:rPr>
      </w:pPr>
      <w:r w:rsidRPr="00F23D7A">
        <w:rPr>
          <w:rFonts w:ascii="Calibri" w:eastAsia="Times New Roman" w:hAnsi="Calibri" w:cs="Calibri"/>
          <w:color w:val="000000"/>
        </w:rPr>
        <w:t>The project is led by Dr. Susan Eshleman, MD, PhD, a professor of pathology at Johns Hopkins and a long-time leader in HIV research. The study focuses on antibodies that appear in some people before they become infected with HIV, which may help their immune systems keep the virus at very low levels after infection.</w:t>
      </w:r>
    </w:p>
    <w:p w14:paraId="130E9368" w14:textId="77777777" w:rsidR="00F23D7A" w:rsidRPr="00F23D7A" w:rsidRDefault="00F23D7A" w:rsidP="00F23D7A">
      <w:pPr>
        <w:spacing w:before="280" w:after="280"/>
        <w:rPr>
          <w:rFonts w:ascii="Times New Roman" w:eastAsia="Times New Roman" w:hAnsi="Times New Roman" w:cs="Times New Roman"/>
        </w:rPr>
      </w:pPr>
      <w:r w:rsidRPr="00F23D7A">
        <w:rPr>
          <w:rFonts w:ascii="Calibri" w:eastAsia="Times New Roman" w:hAnsi="Calibri" w:cs="Calibri"/>
          <w:color w:val="000000"/>
        </w:rPr>
        <w:t>Although current HIV medications are highly effective, there is still no vaccine that prevents HIV infection, and access to lifelong treatment remains limited in many regions. This research aims to complement existing prevention tools by learning from people whose immune systems already show signs of natural protection.</w:t>
      </w:r>
    </w:p>
    <w:p w14:paraId="3139ABEA" w14:textId="77777777" w:rsidR="00F23D7A" w:rsidRPr="00F23D7A" w:rsidRDefault="00F23D7A" w:rsidP="00F23D7A">
      <w:pPr>
        <w:spacing w:before="280" w:after="280"/>
        <w:rPr>
          <w:rFonts w:ascii="Times New Roman" w:eastAsia="Times New Roman" w:hAnsi="Times New Roman" w:cs="Times New Roman"/>
        </w:rPr>
      </w:pPr>
      <w:r w:rsidRPr="00F23D7A">
        <w:rPr>
          <w:rFonts w:ascii="Calibri" w:eastAsia="Times New Roman" w:hAnsi="Calibri" w:cs="Calibri"/>
          <w:color w:val="000000"/>
        </w:rPr>
        <w:t>“The Campbell Foundation is committed to supporting innovative research that has the potential to change how we respond to HIV globally,” said Ken Rapkin, Executive Director of The Campbell Foundation. “By learning from people whose bodies naturally control the virus, this work opens the door to new prevention strategies that could be especially meaningful in communities where access to treatment remains a challenge.”</w:t>
      </w:r>
    </w:p>
    <w:p w14:paraId="0C84ED27" w14:textId="77777777" w:rsidR="00F23D7A" w:rsidRPr="00F23D7A" w:rsidRDefault="00F23D7A" w:rsidP="00F23D7A">
      <w:pPr>
        <w:spacing w:before="280" w:after="280"/>
        <w:rPr>
          <w:rFonts w:ascii="Times New Roman" w:eastAsia="Times New Roman" w:hAnsi="Times New Roman" w:cs="Times New Roman"/>
        </w:rPr>
      </w:pPr>
      <w:r w:rsidRPr="00F23D7A">
        <w:rPr>
          <w:rFonts w:ascii="Calibri" w:eastAsia="Times New Roman" w:hAnsi="Calibri" w:cs="Calibri"/>
          <w:color w:val="000000"/>
        </w:rPr>
        <w:t>Most people living with HIV rely on daily medication to suppress the virus. However, a small group known as “HIV controllers” can naturally maintain very low levels of HIV without treatment. These individuals often remain healthier longer and are less likely to transmit the virus to others.</w:t>
      </w:r>
    </w:p>
    <w:p w14:paraId="628AAD09" w14:textId="77777777" w:rsidR="00F23D7A" w:rsidRPr="00F23D7A" w:rsidRDefault="00F23D7A" w:rsidP="00F23D7A">
      <w:pPr>
        <w:spacing w:before="280" w:after="280"/>
        <w:rPr>
          <w:rFonts w:ascii="Times New Roman" w:eastAsia="Times New Roman" w:hAnsi="Times New Roman" w:cs="Times New Roman"/>
        </w:rPr>
      </w:pPr>
      <w:r w:rsidRPr="00F23D7A">
        <w:rPr>
          <w:rFonts w:ascii="Calibri" w:eastAsia="Times New Roman" w:hAnsi="Calibri" w:cs="Calibri"/>
          <w:color w:val="000000"/>
        </w:rPr>
        <w:t>In earlier studies, Dr. Eshleman’s team identified specific HIV-related antibodies present before infection in some controllers. These antibodies were strongly associated with better viral control after infection.</w:t>
      </w:r>
    </w:p>
    <w:p w14:paraId="7D1D1120" w14:textId="77777777" w:rsidR="00F23D7A" w:rsidRPr="00F23D7A" w:rsidRDefault="00F23D7A" w:rsidP="00F23D7A">
      <w:pPr>
        <w:spacing w:before="280" w:after="280"/>
        <w:rPr>
          <w:rFonts w:ascii="Times New Roman" w:eastAsia="Times New Roman" w:hAnsi="Times New Roman" w:cs="Times New Roman"/>
        </w:rPr>
      </w:pPr>
      <w:r w:rsidRPr="00F23D7A">
        <w:rPr>
          <w:rFonts w:ascii="Calibri" w:eastAsia="Times New Roman" w:hAnsi="Calibri" w:cs="Calibri"/>
          <w:color w:val="000000"/>
        </w:rPr>
        <w:t xml:space="preserve">“This finding suggests that </w:t>
      </w:r>
      <w:proofErr w:type="spellStart"/>
      <w:r w:rsidRPr="00F23D7A">
        <w:rPr>
          <w:rFonts w:ascii="Calibri" w:eastAsia="Times New Roman" w:hAnsi="Calibri" w:cs="Calibri"/>
          <w:color w:val="000000"/>
        </w:rPr>
        <w:t>anitbodies</w:t>
      </w:r>
      <w:proofErr w:type="spellEnd"/>
      <w:r w:rsidRPr="00F23D7A">
        <w:rPr>
          <w:rFonts w:ascii="Calibri" w:eastAsia="Times New Roman" w:hAnsi="Calibri" w:cs="Calibri"/>
          <w:color w:val="000000"/>
        </w:rPr>
        <w:t xml:space="preserve"> present prior to HIV infection may help control viral replication,” said Dr. Eshleman. “With this new support from The Campbell Foundation, we can test whether that pattern holds across different populations.”</w:t>
      </w:r>
    </w:p>
    <w:p w14:paraId="5F26F72D" w14:textId="77777777" w:rsidR="00F23D7A" w:rsidRPr="00F23D7A" w:rsidRDefault="00F23D7A" w:rsidP="00F23D7A">
      <w:pPr>
        <w:spacing w:before="280" w:after="280"/>
        <w:rPr>
          <w:rFonts w:ascii="Times New Roman" w:eastAsia="Times New Roman" w:hAnsi="Times New Roman" w:cs="Times New Roman"/>
        </w:rPr>
      </w:pPr>
      <w:r w:rsidRPr="00F23D7A">
        <w:rPr>
          <w:rFonts w:ascii="Calibri" w:eastAsia="Times New Roman" w:hAnsi="Calibri" w:cs="Calibri"/>
          <w:color w:val="000000"/>
        </w:rPr>
        <w:t>The grant will support research using stored blood samples from two large, long-running studies:</w:t>
      </w:r>
    </w:p>
    <w:p w14:paraId="74E5719B" w14:textId="77777777" w:rsidR="00F23D7A" w:rsidRPr="00F23D7A" w:rsidRDefault="00F23D7A" w:rsidP="00F23D7A">
      <w:pPr>
        <w:numPr>
          <w:ilvl w:val="0"/>
          <w:numId w:val="1"/>
        </w:numPr>
        <w:spacing w:before="280"/>
        <w:textAlignment w:val="baseline"/>
        <w:rPr>
          <w:rFonts w:ascii="Calibri" w:eastAsia="Times New Roman" w:hAnsi="Calibri" w:cs="Calibri"/>
          <w:color w:val="000000"/>
        </w:rPr>
      </w:pPr>
      <w:r w:rsidRPr="00F23D7A">
        <w:rPr>
          <w:rFonts w:ascii="Calibri" w:eastAsia="Times New Roman" w:hAnsi="Calibri" w:cs="Calibri"/>
          <w:color w:val="000000"/>
        </w:rPr>
        <w:t>A community-based cohort in Uganda, representing the general population in a region with high HIV rates</w:t>
      </w:r>
    </w:p>
    <w:p w14:paraId="2144359B" w14:textId="77777777" w:rsidR="00F23D7A" w:rsidRPr="00F23D7A" w:rsidRDefault="00F23D7A" w:rsidP="00F23D7A">
      <w:pPr>
        <w:numPr>
          <w:ilvl w:val="0"/>
          <w:numId w:val="1"/>
        </w:numPr>
        <w:spacing w:after="280"/>
        <w:textAlignment w:val="baseline"/>
        <w:rPr>
          <w:rFonts w:ascii="Calibri" w:eastAsia="Times New Roman" w:hAnsi="Calibri" w:cs="Calibri"/>
          <w:color w:val="000000"/>
        </w:rPr>
      </w:pPr>
      <w:r w:rsidRPr="00F23D7A">
        <w:rPr>
          <w:rFonts w:ascii="Calibri" w:eastAsia="Times New Roman" w:hAnsi="Calibri" w:cs="Calibri"/>
          <w:color w:val="000000"/>
        </w:rPr>
        <w:lastRenderedPageBreak/>
        <w:t>A United States cohort of men who have sex with men, one of the populations most affected by HIV in the U.S.</w:t>
      </w:r>
    </w:p>
    <w:p w14:paraId="50C93D2B" w14:textId="77777777" w:rsidR="00F23D7A" w:rsidRPr="00F23D7A" w:rsidRDefault="00F23D7A" w:rsidP="00F23D7A">
      <w:pPr>
        <w:spacing w:before="280" w:after="280"/>
        <w:rPr>
          <w:rFonts w:ascii="Times New Roman" w:eastAsia="Times New Roman" w:hAnsi="Times New Roman" w:cs="Times New Roman"/>
        </w:rPr>
      </w:pPr>
      <w:r w:rsidRPr="00F23D7A">
        <w:rPr>
          <w:rFonts w:ascii="Calibri" w:eastAsia="Times New Roman" w:hAnsi="Calibri" w:cs="Calibri"/>
          <w:color w:val="000000"/>
        </w:rPr>
        <w:t> “Our mission is to advance science that improves lives, especially for people who are underserved or disproportionately affected by HIV. We are proud to support research that combines scientific excellence with the promise of real-world impact, both in the United States and internationally,” said Rapkin.</w:t>
      </w:r>
    </w:p>
    <w:p w14:paraId="533C8DDC" w14:textId="77777777" w:rsidR="00F23D7A" w:rsidRPr="00F23D7A" w:rsidRDefault="00F23D7A" w:rsidP="00F23D7A">
      <w:pPr>
        <w:spacing w:before="280" w:after="280"/>
        <w:rPr>
          <w:rFonts w:ascii="Times New Roman" w:eastAsia="Times New Roman" w:hAnsi="Times New Roman" w:cs="Times New Roman"/>
        </w:rPr>
      </w:pPr>
      <w:r w:rsidRPr="00F23D7A">
        <w:rPr>
          <w:rFonts w:ascii="Calibri" w:eastAsia="Times New Roman" w:hAnsi="Calibri" w:cs="Calibri"/>
          <w:color w:val="000000"/>
        </w:rPr>
        <w:t xml:space="preserve">Researchers will use an advanced laboratory technique called </w:t>
      </w:r>
      <w:proofErr w:type="spellStart"/>
      <w:r w:rsidRPr="00F23D7A">
        <w:rPr>
          <w:rFonts w:ascii="Calibri" w:eastAsia="Times New Roman" w:hAnsi="Calibri" w:cs="Calibri"/>
          <w:color w:val="000000"/>
        </w:rPr>
        <w:t>VirScan</w:t>
      </w:r>
      <w:proofErr w:type="spellEnd"/>
      <w:r w:rsidRPr="00F23D7A">
        <w:rPr>
          <w:rFonts w:ascii="Calibri" w:eastAsia="Times New Roman" w:hAnsi="Calibri" w:cs="Calibri"/>
          <w:color w:val="000000"/>
        </w:rPr>
        <w:t>, which can detect antibodies against thousands of viral targets simultaneously. By comparing people who naturally control HIV with those who do not, the team hopes to identify immune signatures linked to better outcomes.</w:t>
      </w:r>
    </w:p>
    <w:p w14:paraId="551B18B2" w14:textId="77777777" w:rsidR="00F23D7A" w:rsidRPr="00F23D7A" w:rsidRDefault="00F23D7A" w:rsidP="00F23D7A">
      <w:pPr>
        <w:spacing w:before="280" w:after="280"/>
        <w:rPr>
          <w:rFonts w:ascii="Times New Roman" w:eastAsia="Times New Roman" w:hAnsi="Times New Roman" w:cs="Times New Roman"/>
        </w:rPr>
      </w:pPr>
      <w:r w:rsidRPr="00F23D7A">
        <w:rPr>
          <w:rFonts w:ascii="Calibri" w:eastAsia="Times New Roman" w:hAnsi="Calibri" w:cs="Calibri"/>
          <w:color w:val="000000"/>
        </w:rPr>
        <w:t>The study will also examine whether factors such as HIV subtype, sex, age, or route of exposure affect the presence of these protective antibodies.</w:t>
      </w:r>
    </w:p>
    <w:p w14:paraId="0B8F5476" w14:textId="77777777" w:rsidR="00F23D7A" w:rsidRPr="00F23D7A" w:rsidRDefault="00F23D7A" w:rsidP="00F23D7A">
      <w:pPr>
        <w:spacing w:before="280" w:after="280"/>
        <w:rPr>
          <w:rFonts w:ascii="Times New Roman" w:eastAsia="Times New Roman" w:hAnsi="Times New Roman" w:cs="Times New Roman"/>
        </w:rPr>
      </w:pPr>
      <w:r w:rsidRPr="00F23D7A">
        <w:rPr>
          <w:rFonts w:ascii="Calibri" w:eastAsia="Times New Roman" w:hAnsi="Calibri" w:cs="Calibri"/>
          <w:color w:val="000000"/>
        </w:rPr>
        <w:t>The long-term goal of the work is to support the development of new vaccines or immune-based strategies that may not prevent HIV infection but could significantly reduce how severe it becomes.</w:t>
      </w:r>
    </w:p>
    <w:p w14:paraId="14A7E6A5" w14:textId="77777777" w:rsidR="00F23D7A" w:rsidRPr="00F23D7A" w:rsidRDefault="00F23D7A" w:rsidP="00F23D7A">
      <w:pPr>
        <w:spacing w:before="280" w:after="280"/>
        <w:rPr>
          <w:rFonts w:ascii="Times New Roman" w:eastAsia="Times New Roman" w:hAnsi="Times New Roman" w:cs="Times New Roman"/>
        </w:rPr>
      </w:pPr>
      <w:r w:rsidRPr="00F23D7A">
        <w:rPr>
          <w:rFonts w:ascii="Calibri" w:eastAsia="Times New Roman" w:hAnsi="Calibri" w:cs="Calibri"/>
          <w:color w:val="000000"/>
        </w:rPr>
        <w:t>This so-called “wild-to-mild” strategy mirrors how some modern vaccines work, helping the body limit disease, reduce complications and lower transmission risk.</w:t>
      </w:r>
    </w:p>
    <w:p w14:paraId="08480F21" w14:textId="77777777" w:rsidR="00F23D7A" w:rsidRPr="00F23D7A" w:rsidRDefault="00F23D7A" w:rsidP="00F23D7A">
      <w:pPr>
        <w:spacing w:before="280" w:after="280"/>
        <w:rPr>
          <w:rFonts w:ascii="Times New Roman" w:eastAsia="Times New Roman" w:hAnsi="Times New Roman" w:cs="Times New Roman"/>
        </w:rPr>
      </w:pPr>
      <w:r w:rsidRPr="00F23D7A">
        <w:rPr>
          <w:rFonts w:ascii="Calibri" w:eastAsia="Times New Roman" w:hAnsi="Calibri" w:cs="Calibri"/>
          <w:color w:val="000000"/>
        </w:rPr>
        <w:t>“Even a partial effect could have a major public health impact,” Dr. Eshleman said. “Reducing viral levels after infection could improve quality of life for people living with HIV and help slow the epidemic, especially in areas with limited access to treatment.”</w:t>
      </w:r>
    </w:p>
    <w:p w14:paraId="4F790788" w14:textId="6ED46C69" w:rsidR="00F23D7A" w:rsidRPr="00F23D7A" w:rsidRDefault="00F23D7A" w:rsidP="00F23D7A">
      <w:pPr>
        <w:spacing w:before="280" w:after="280"/>
        <w:rPr>
          <w:rFonts w:ascii="Times New Roman" w:eastAsia="Times New Roman" w:hAnsi="Times New Roman" w:cs="Times New Roman"/>
        </w:rPr>
      </w:pPr>
      <w:r w:rsidRPr="00F23D7A">
        <w:rPr>
          <w:rFonts w:ascii="Calibri" w:eastAsia="Times New Roman" w:hAnsi="Calibri" w:cs="Calibri"/>
          <w:color w:val="000000"/>
        </w:rPr>
        <w:t>The project will be carried out at the Johns Hopkins University School of Medicine in collaboration with national and international partners. </w:t>
      </w:r>
    </w:p>
    <w:p w14:paraId="5C982204" w14:textId="175B1B8C" w:rsidR="00F23D7A" w:rsidRPr="00F23D7A" w:rsidRDefault="00F23D7A" w:rsidP="00C13ACD">
      <w:pPr>
        <w:spacing w:before="280" w:after="280"/>
        <w:rPr>
          <w:rFonts w:ascii="Times New Roman" w:eastAsia="Times New Roman" w:hAnsi="Times New Roman" w:cs="Times New Roman"/>
        </w:rPr>
      </w:pPr>
      <w:r w:rsidRPr="00F23D7A">
        <w:rPr>
          <w:rFonts w:ascii="Calibri" w:eastAsia="Times New Roman" w:hAnsi="Calibri" w:cs="Calibri"/>
          <w:color w:val="000000"/>
        </w:rPr>
        <w:t>The $85,000 grant from The Campbell Foundation supports personnel, specialized laboratory testing, and data analysis using established U.S. and international HIV research cohorts.</w:t>
      </w:r>
    </w:p>
    <w:p w14:paraId="535DE02C" w14:textId="77777777" w:rsidR="00F23D7A" w:rsidRPr="00F23D7A" w:rsidRDefault="00F23D7A" w:rsidP="00F23D7A">
      <w:pPr>
        <w:rPr>
          <w:rFonts w:ascii="Times New Roman" w:eastAsia="Times New Roman" w:hAnsi="Times New Roman" w:cs="Times New Roman"/>
        </w:rPr>
      </w:pPr>
      <w:r w:rsidRPr="00F23D7A">
        <w:rPr>
          <w:rFonts w:ascii="Calibri" w:eastAsia="Times New Roman" w:hAnsi="Calibri" w:cs="Calibri"/>
          <w:b/>
          <w:bCs/>
          <w:color w:val="000000"/>
        </w:rPr>
        <w:t>About The Campbell Foundation</w:t>
      </w:r>
    </w:p>
    <w:p w14:paraId="536DE754" w14:textId="77777777" w:rsidR="00F23D7A" w:rsidRPr="00F23D7A" w:rsidRDefault="00F23D7A" w:rsidP="00F23D7A">
      <w:pPr>
        <w:rPr>
          <w:rFonts w:ascii="Times New Roman" w:eastAsia="Times New Roman" w:hAnsi="Times New Roman" w:cs="Times New Roman"/>
        </w:rPr>
      </w:pPr>
      <w:r w:rsidRPr="00F23D7A">
        <w:rPr>
          <w:rFonts w:ascii="Calibri" w:eastAsia="Times New Roman" w:hAnsi="Calibri" w:cs="Calibri"/>
          <w:color w:val="000000"/>
        </w:rPr>
        <w:t>Established in 1995 by the late Richard Campbell Zahn, The Campbell Foundation is a private, nonprofit foundation dedicated to supporting clinical and laboratory-based research into the prevention, treatment, and cure of HIV/AIDS. To date, The Campbell Foundation has awarded more than $13 million in grants, including over $2 million dedicated to direct services.</w:t>
      </w:r>
    </w:p>
    <w:p w14:paraId="3A505835" w14:textId="77777777" w:rsidR="00F23D7A" w:rsidRPr="00F23D7A" w:rsidRDefault="00F23D7A" w:rsidP="00F23D7A">
      <w:pPr>
        <w:spacing w:after="240"/>
        <w:rPr>
          <w:rFonts w:ascii="Times New Roman" w:eastAsia="Times New Roman" w:hAnsi="Times New Roman" w:cs="Times New Roman"/>
        </w:rPr>
      </w:pPr>
    </w:p>
    <w:p w14:paraId="3754C92A" w14:textId="77777777" w:rsidR="00F23D7A" w:rsidRPr="00F23D7A" w:rsidRDefault="00F23D7A" w:rsidP="00F23D7A">
      <w:pPr>
        <w:rPr>
          <w:rFonts w:ascii="Times New Roman" w:eastAsia="Times New Roman" w:hAnsi="Times New Roman" w:cs="Times New Roman"/>
        </w:rPr>
      </w:pPr>
    </w:p>
    <w:p w14:paraId="21B4F5DC" w14:textId="77777777" w:rsidR="0067408D" w:rsidRPr="00F23D7A" w:rsidRDefault="0067408D"/>
    <w:p w14:paraId="300E4D4C" w14:textId="77777777" w:rsidR="00F23D7A" w:rsidRPr="00F23D7A" w:rsidRDefault="00F23D7A"/>
    <w:sectPr w:rsidR="00F23D7A" w:rsidRPr="00F23D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B2BC6"/>
    <w:multiLevelType w:val="multilevel"/>
    <w:tmpl w:val="3206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394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D7A"/>
    <w:rsid w:val="0067408D"/>
    <w:rsid w:val="007E0E49"/>
    <w:rsid w:val="008D74FB"/>
    <w:rsid w:val="00C13ACD"/>
    <w:rsid w:val="00F2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E81848"/>
  <w15:chartTrackingRefBased/>
  <w15:docId w15:val="{C784F6A2-BD0A-8A47-9A2F-02C0F616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3D7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Miller</dc:creator>
  <cp:keywords/>
  <dc:description/>
  <cp:lastModifiedBy>Ken Rapkin</cp:lastModifiedBy>
  <cp:revision>3</cp:revision>
  <cp:lastPrinted>2026-04-21T12:31:00Z</cp:lastPrinted>
  <dcterms:created xsi:type="dcterms:W3CDTF">2026-04-20T20:17:00Z</dcterms:created>
  <dcterms:modified xsi:type="dcterms:W3CDTF">2026-04-21T12:31:00Z</dcterms:modified>
</cp:coreProperties>
</file>